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4" w:rsidRPr="00990474" w:rsidRDefault="00990474" w:rsidP="0040314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  <w:r w:rsidRPr="0099047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  <w:t>Утверждено</w:t>
      </w:r>
    </w:p>
    <w:p w:rsidR="00990474" w:rsidRPr="00990474" w:rsidRDefault="00990474" w:rsidP="0040314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  <w:r w:rsidRPr="0099047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  <w:t xml:space="preserve">Общественным советом </w:t>
      </w:r>
    </w:p>
    <w:p w:rsidR="00990474" w:rsidRPr="00990474" w:rsidRDefault="00990474" w:rsidP="0040314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  <w:r w:rsidRPr="0099047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  <w:t xml:space="preserve">при министерстве экономического развития </w:t>
      </w:r>
    </w:p>
    <w:p w:rsidR="00990474" w:rsidRPr="00990474" w:rsidRDefault="00990474" w:rsidP="0040314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  <w:r w:rsidRPr="00990474"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  <w:t xml:space="preserve">Новосибирской области </w:t>
      </w: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eastAsia="ru-RU"/>
        </w:rPr>
      </w:pPr>
    </w:p>
    <w:p w:rsidR="00990474" w:rsidRPr="00990474" w:rsidRDefault="00990474" w:rsidP="0040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</w:pPr>
      <w:r w:rsidRPr="00990474"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>ДОКЛАД</w:t>
      </w:r>
    </w:p>
    <w:p w:rsidR="00990474" w:rsidRDefault="00990474" w:rsidP="0040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</w:pPr>
      <w:r w:rsidRPr="00990474"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 xml:space="preserve">об антимонопольном комплаенсе министерства </w:t>
      </w:r>
    </w:p>
    <w:p w:rsidR="00990474" w:rsidRPr="00990474" w:rsidRDefault="00990474" w:rsidP="0040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</w:pPr>
      <w:r w:rsidRPr="00990474"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>экономического развития Новосибирской области</w:t>
      </w:r>
    </w:p>
    <w:p w:rsidR="00990474" w:rsidRPr="00990474" w:rsidRDefault="00AB5465" w:rsidP="0040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>за 202</w:t>
      </w:r>
      <w:r w:rsidR="003D6CBE"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>2</w:t>
      </w:r>
      <w:r w:rsidR="00990474" w:rsidRPr="00990474">
        <w:rPr>
          <w:rFonts w:ascii="Times New Roman" w:eastAsia="Times New Roman" w:hAnsi="Times New Roman" w:cs="Times New Roman"/>
          <w:b/>
          <w:spacing w:val="-10"/>
          <w:kern w:val="28"/>
          <w:sz w:val="40"/>
          <w:szCs w:val="40"/>
          <w:lang w:eastAsia="ru-RU"/>
        </w:rPr>
        <w:t xml:space="preserve"> год</w:t>
      </w:r>
    </w:p>
    <w:p w:rsidR="00990474" w:rsidRDefault="00990474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90474" w:rsidSect="00FA366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3668" w:rsidRDefault="00FA3668" w:rsidP="0040314C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66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FA36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 Общие положения.</w:t>
      </w:r>
    </w:p>
    <w:p w:rsidR="00FA3668" w:rsidRPr="00FA3668" w:rsidRDefault="00FA3668" w:rsidP="00403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4063" w:rsidRPr="00844063" w:rsidRDefault="009F5D58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системы внутреннего обеспечения соответствия требованиям антимонопольного законодательства (далее – а</w:t>
      </w:r>
      <w:r w:rsidR="00C91375">
        <w:rPr>
          <w:rFonts w:ascii="Times New Roman" w:hAnsi="Times New Roman" w:cs="Times New Roman"/>
          <w:sz w:val="28"/>
          <w:szCs w:val="28"/>
        </w:rPr>
        <w:t>нтимонопольный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063" w:rsidRPr="00844063">
        <w:rPr>
          <w:rFonts w:ascii="Times New Roman" w:hAnsi="Times New Roman" w:cs="Times New Roman"/>
          <w:sz w:val="28"/>
          <w:szCs w:val="28"/>
        </w:rPr>
        <w:t>комплаенс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4063" w:rsidRPr="00844063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844063">
        <w:rPr>
          <w:rFonts w:ascii="Times New Roman" w:hAnsi="Times New Roman" w:cs="Times New Roman"/>
          <w:sz w:val="28"/>
          <w:szCs w:val="28"/>
        </w:rPr>
        <w:t xml:space="preserve"> </w:t>
      </w:r>
      <w:r w:rsidR="00C91375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67665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44063" w:rsidRPr="00844063">
        <w:rPr>
          <w:rFonts w:ascii="Times New Roman" w:hAnsi="Times New Roman" w:cs="Times New Roman"/>
          <w:sz w:val="28"/>
          <w:szCs w:val="28"/>
        </w:rPr>
        <w:t>Новосибирской области (далее</w:t>
      </w:r>
      <w:r w:rsidR="00205A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5A3D">
        <w:rPr>
          <w:rFonts w:ascii="Times New Roman" w:hAnsi="Times New Roman" w:cs="Times New Roman"/>
          <w:sz w:val="28"/>
          <w:szCs w:val="28"/>
        </w:rPr>
        <w:t>– </w:t>
      </w:r>
      <w:r w:rsidR="00C91375">
        <w:rPr>
          <w:rFonts w:ascii="Times New Roman" w:hAnsi="Times New Roman" w:cs="Times New Roman"/>
          <w:sz w:val="28"/>
          <w:szCs w:val="28"/>
        </w:rPr>
        <w:t>м</w:t>
      </w:r>
      <w:r w:rsidR="00844063" w:rsidRPr="00844063"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 w:rsidRPr="00844063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="00844063" w:rsidRPr="00844063">
        <w:rPr>
          <w:rFonts w:ascii="Times New Roman" w:hAnsi="Times New Roman" w:cs="Times New Roman"/>
          <w:sz w:val="28"/>
          <w:szCs w:val="28"/>
        </w:rPr>
        <w:t>в</w:t>
      </w:r>
      <w:r w:rsidR="00844063">
        <w:rPr>
          <w:rFonts w:ascii="Times New Roman" w:hAnsi="Times New Roman" w:cs="Times New Roman"/>
          <w:sz w:val="28"/>
          <w:szCs w:val="28"/>
        </w:rPr>
        <w:t xml:space="preserve"> </w:t>
      </w:r>
      <w:r w:rsidR="00844063" w:rsidRPr="00844063">
        <w:rPr>
          <w:rFonts w:ascii="Times New Roman" w:hAnsi="Times New Roman" w:cs="Times New Roman"/>
          <w:sz w:val="28"/>
          <w:szCs w:val="28"/>
        </w:rPr>
        <w:t>соответствии с:</w:t>
      </w:r>
    </w:p>
    <w:p w:rsidR="00844063" w:rsidRPr="00844063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1</w:t>
      </w:r>
      <w:r w:rsidR="00C74171">
        <w:rPr>
          <w:rFonts w:ascii="Times New Roman" w:hAnsi="Times New Roman" w:cs="Times New Roman"/>
          <w:sz w:val="28"/>
          <w:szCs w:val="28"/>
        </w:rPr>
        <w:t>) </w:t>
      </w:r>
      <w:r w:rsidRPr="00844063">
        <w:rPr>
          <w:rFonts w:ascii="Times New Roman" w:hAnsi="Times New Roman" w:cs="Times New Roman"/>
          <w:sz w:val="28"/>
          <w:szCs w:val="28"/>
        </w:rPr>
        <w:t>Феде</w:t>
      </w:r>
      <w:r w:rsidR="002C7214">
        <w:rPr>
          <w:rFonts w:ascii="Times New Roman" w:hAnsi="Times New Roman" w:cs="Times New Roman"/>
          <w:sz w:val="28"/>
          <w:szCs w:val="28"/>
        </w:rPr>
        <w:t>ральным законом от 26.07.2006 № </w:t>
      </w:r>
      <w:r w:rsidRPr="00844063">
        <w:rPr>
          <w:rFonts w:ascii="Times New Roman" w:hAnsi="Times New Roman" w:cs="Times New Roman"/>
          <w:sz w:val="28"/>
          <w:szCs w:val="28"/>
        </w:rPr>
        <w:t>135-ФЗ «О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3">
        <w:rPr>
          <w:rFonts w:ascii="Times New Roman" w:hAnsi="Times New Roman" w:cs="Times New Roman"/>
          <w:sz w:val="28"/>
          <w:szCs w:val="28"/>
        </w:rPr>
        <w:t>конкуренции»;</w:t>
      </w:r>
    </w:p>
    <w:p w:rsidR="00844063" w:rsidRPr="00166889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2</w:t>
      </w:r>
      <w:r w:rsidR="00C74171">
        <w:rPr>
          <w:rFonts w:ascii="Times New Roman" w:hAnsi="Times New Roman" w:cs="Times New Roman"/>
          <w:sz w:val="28"/>
          <w:szCs w:val="28"/>
        </w:rPr>
        <w:t>) </w:t>
      </w:r>
      <w:r w:rsidRPr="00844063">
        <w:rPr>
          <w:rFonts w:ascii="Times New Roman" w:hAnsi="Times New Roman" w:cs="Times New Roman"/>
          <w:sz w:val="28"/>
          <w:szCs w:val="28"/>
        </w:rPr>
        <w:t>Указо</w:t>
      </w:r>
      <w:r w:rsidR="002C7214">
        <w:rPr>
          <w:rFonts w:ascii="Times New Roman" w:hAnsi="Times New Roman" w:cs="Times New Roman"/>
          <w:sz w:val="28"/>
          <w:szCs w:val="28"/>
        </w:rPr>
        <w:t>м Президента РФ от 21.12.2017 № </w:t>
      </w:r>
      <w:r w:rsidR="00CB4F3B">
        <w:rPr>
          <w:rFonts w:ascii="Times New Roman" w:hAnsi="Times New Roman" w:cs="Times New Roman"/>
          <w:sz w:val="28"/>
          <w:szCs w:val="28"/>
        </w:rPr>
        <w:t>618 </w:t>
      </w:r>
      <w:r w:rsidRPr="00844063">
        <w:rPr>
          <w:rFonts w:ascii="Times New Roman" w:hAnsi="Times New Roman" w:cs="Times New Roman"/>
          <w:sz w:val="28"/>
          <w:szCs w:val="28"/>
        </w:rPr>
        <w:t>«Об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3">
        <w:rPr>
          <w:rFonts w:ascii="Times New Roman" w:hAnsi="Times New Roman" w:cs="Times New Roman"/>
          <w:sz w:val="28"/>
          <w:szCs w:val="28"/>
        </w:rPr>
        <w:t>направления</w:t>
      </w:r>
      <w:r w:rsidR="0013247E">
        <w:rPr>
          <w:rFonts w:ascii="Times New Roman" w:hAnsi="Times New Roman" w:cs="Times New Roman"/>
          <w:sz w:val="28"/>
          <w:szCs w:val="28"/>
        </w:rPr>
        <w:t>х</w:t>
      </w:r>
      <w:r w:rsidRPr="00844063">
        <w:rPr>
          <w:rFonts w:ascii="Times New Roman" w:hAnsi="Times New Roman" w:cs="Times New Roman"/>
          <w:sz w:val="28"/>
          <w:szCs w:val="28"/>
        </w:rPr>
        <w:t xml:space="preserve"> </w:t>
      </w:r>
      <w:r w:rsidRPr="00166889">
        <w:rPr>
          <w:rFonts w:ascii="Times New Roman" w:hAnsi="Times New Roman" w:cs="Times New Roman"/>
          <w:sz w:val="28"/>
          <w:szCs w:val="28"/>
        </w:rPr>
        <w:t>государственной политики по развит</w:t>
      </w:r>
      <w:r w:rsidR="000D11FC" w:rsidRPr="00166889">
        <w:rPr>
          <w:rFonts w:ascii="Times New Roman" w:hAnsi="Times New Roman" w:cs="Times New Roman"/>
          <w:sz w:val="28"/>
          <w:szCs w:val="28"/>
        </w:rPr>
        <w:t>и</w:t>
      </w:r>
      <w:r w:rsidRPr="00166889">
        <w:rPr>
          <w:rFonts w:ascii="Times New Roman" w:hAnsi="Times New Roman" w:cs="Times New Roman"/>
          <w:sz w:val="28"/>
          <w:szCs w:val="28"/>
        </w:rPr>
        <w:t>ю конкуренции»;</w:t>
      </w:r>
    </w:p>
    <w:p w:rsidR="00844063" w:rsidRPr="00166889" w:rsidRDefault="00630B54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89">
        <w:rPr>
          <w:rFonts w:ascii="Times New Roman" w:hAnsi="Times New Roman" w:cs="Times New Roman"/>
          <w:sz w:val="28"/>
          <w:szCs w:val="28"/>
        </w:rPr>
        <w:t>3</w:t>
      </w:r>
      <w:r w:rsidR="00C74171" w:rsidRPr="00166889">
        <w:rPr>
          <w:rFonts w:ascii="Times New Roman" w:hAnsi="Times New Roman" w:cs="Times New Roman"/>
          <w:sz w:val="28"/>
          <w:szCs w:val="28"/>
        </w:rPr>
        <w:t>) р</w:t>
      </w:r>
      <w:r w:rsidR="00844063" w:rsidRPr="00166889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РФ от </w:t>
      </w:r>
      <w:r w:rsidR="002C7214" w:rsidRPr="00166889">
        <w:rPr>
          <w:rFonts w:ascii="Times New Roman" w:hAnsi="Times New Roman" w:cs="Times New Roman"/>
          <w:sz w:val="28"/>
          <w:szCs w:val="28"/>
        </w:rPr>
        <w:t>18.10.2018 № </w:t>
      </w:r>
      <w:r w:rsidR="00844063" w:rsidRPr="00166889">
        <w:rPr>
          <w:rFonts w:ascii="Times New Roman" w:hAnsi="Times New Roman" w:cs="Times New Roman"/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630B54" w:rsidRPr="00166889" w:rsidRDefault="00630B54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889">
        <w:rPr>
          <w:rFonts w:ascii="Times New Roman" w:hAnsi="Times New Roman" w:cs="Times New Roman"/>
          <w:sz w:val="28"/>
          <w:szCs w:val="28"/>
        </w:rPr>
        <w:t>4) распоряжением Правительства РФ от 17.04.2019 № 768-р «Об утверждении стандарта развития конкуренции в субъектах Российской Федерации»;</w:t>
      </w:r>
    </w:p>
    <w:p w:rsidR="00844063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5</w:t>
      </w:r>
      <w:r w:rsidR="00C74171">
        <w:rPr>
          <w:rFonts w:ascii="Times New Roman" w:hAnsi="Times New Roman" w:cs="Times New Roman"/>
          <w:sz w:val="28"/>
          <w:szCs w:val="28"/>
        </w:rPr>
        <w:t>) р</w:t>
      </w:r>
      <w:r w:rsidRPr="00844063">
        <w:rPr>
          <w:rFonts w:ascii="Times New Roman" w:hAnsi="Times New Roman" w:cs="Times New Roman"/>
          <w:sz w:val="28"/>
          <w:szCs w:val="28"/>
        </w:rPr>
        <w:t>аспоряжением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3">
        <w:rPr>
          <w:rFonts w:ascii="Times New Roman" w:hAnsi="Times New Roman" w:cs="Times New Roman"/>
          <w:sz w:val="28"/>
          <w:szCs w:val="28"/>
        </w:rPr>
        <w:t>26.12.2018 №</w:t>
      </w:r>
      <w:r w:rsidR="002C7214">
        <w:rPr>
          <w:rFonts w:ascii="Times New Roman" w:hAnsi="Times New Roman" w:cs="Times New Roman"/>
          <w:sz w:val="28"/>
          <w:szCs w:val="28"/>
        </w:rPr>
        <w:t> </w:t>
      </w:r>
      <w:r w:rsidRPr="00844063">
        <w:rPr>
          <w:rFonts w:ascii="Times New Roman" w:hAnsi="Times New Roman" w:cs="Times New Roman"/>
          <w:sz w:val="28"/>
          <w:szCs w:val="28"/>
        </w:rPr>
        <w:t>268-р «</w:t>
      </w:r>
      <w:r w:rsidR="00C74171" w:rsidRPr="00C74171">
        <w:rPr>
          <w:rFonts w:ascii="Times New Roman" w:hAnsi="Times New Roman" w:cs="Times New Roman"/>
          <w:sz w:val="28"/>
          <w:szCs w:val="28"/>
        </w:rPr>
        <w:t>О 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 области</w:t>
      </w:r>
      <w:r w:rsidR="00676655">
        <w:rPr>
          <w:rFonts w:ascii="Times New Roman" w:hAnsi="Times New Roman" w:cs="Times New Roman"/>
          <w:sz w:val="28"/>
          <w:szCs w:val="28"/>
        </w:rPr>
        <w:t>»;</w:t>
      </w:r>
    </w:p>
    <w:p w:rsidR="00676655" w:rsidRPr="00844063" w:rsidRDefault="00676655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676655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Новосибирской области </w:t>
      </w:r>
      <w:r w:rsidR="00CB4F3B">
        <w:rPr>
          <w:rFonts w:ascii="Times New Roman" w:hAnsi="Times New Roman" w:cs="Times New Roman"/>
          <w:sz w:val="28"/>
          <w:szCs w:val="28"/>
        </w:rPr>
        <w:t>от 01.02.2019 № </w:t>
      </w:r>
      <w:r w:rsidRPr="00676655">
        <w:rPr>
          <w:rFonts w:ascii="Times New Roman" w:hAnsi="Times New Roman" w:cs="Times New Roman"/>
          <w:sz w:val="28"/>
          <w:szCs w:val="28"/>
        </w:rPr>
        <w:t>21 «О системе внутреннего обеспечения соответствия требованиям антимонопольного законодательства деятельности министерства экономическог</w:t>
      </w:r>
      <w:r w:rsidR="00205A3D">
        <w:rPr>
          <w:rFonts w:ascii="Times New Roman" w:hAnsi="Times New Roman" w:cs="Times New Roman"/>
          <w:sz w:val="28"/>
          <w:szCs w:val="28"/>
        </w:rPr>
        <w:t>о Новосибирской области» (далее</w:t>
      </w:r>
      <w:r w:rsidR="00205A3D">
        <w:rPr>
          <w:lang w:val="en-US"/>
        </w:rPr>
        <w:t> </w:t>
      </w:r>
      <w:r w:rsidR="00205A3D">
        <w:rPr>
          <w:rFonts w:ascii="Times New Roman" w:hAnsi="Times New Roman" w:cs="Times New Roman"/>
          <w:sz w:val="28"/>
          <w:szCs w:val="28"/>
        </w:rPr>
        <w:t>– </w:t>
      </w:r>
      <w:r w:rsidRPr="00676655">
        <w:rPr>
          <w:rFonts w:ascii="Times New Roman" w:hAnsi="Times New Roman" w:cs="Times New Roman"/>
          <w:sz w:val="28"/>
          <w:szCs w:val="28"/>
        </w:rPr>
        <w:t>Положение об антимонопольном комплаенсе)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A7E" w:rsidRPr="000C4A7E" w:rsidRDefault="00676655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D334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3346"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 </w:t>
      </w:r>
      <w:r w:rsidR="000C4A7E">
        <w:rPr>
          <w:rFonts w:ascii="Times New Roman" w:hAnsi="Times New Roman" w:cs="Times New Roman"/>
          <w:sz w:val="28"/>
          <w:szCs w:val="28"/>
        </w:rPr>
        <w:t>у</w:t>
      </w:r>
      <w:r w:rsidR="000C4A7E" w:rsidRPr="000C4A7E">
        <w:rPr>
          <w:rFonts w:ascii="Times New Roman" w:hAnsi="Times New Roman" w:cs="Times New Roman"/>
          <w:sz w:val="28"/>
          <w:szCs w:val="28"/>
        </w:rPr>
        <w:t>полномоченными структурными подразделениями, осуществляющими внедрение и функционирование антимонопольного комплаенса в министерстве, являются:</w:t>
      </w:r>
    </w:p>
    <w:p w:rsidR="000C4A7E" w:rsidRPr="000C4A7E" w:rsidRDefault="000C4A7E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7E">
        <w:rPr>
          <w:rFonts w:ascii="Times New Roman" w:hAnsi="Times New Roman" w:cs="Times New Roman"/>
          <w:sz w:val="28"/>
          <w:szCs w:val="28"/>
        </w:rPr>
        <w:t xml:space="preserve">1) отдел программ территориального развития экономики управления </w:t>
      </w:r>
      <w:r w:rsidR="00937076">
        <w:rPr>
          <w:rFonts w:ascii="Times New Roman" w:hAnsi="Times New Roman" w:cs="Times New Roman"/>
          <w:sz w:val="28"/>
          <w:szCs w:val="28"/>
        </w:rPr>
        <w:t xml:space="preserve">институционального </w:t>
      </w:r>
      <w:r w:rsidRPr="000C4A7E">
        <w:rPr>
          <w:rFonts w:ascii="Times New Roman" w:hAnsi="Times New Roman" w:cs="Times New Roman"/>
          <w:sz w:val="28"/>
          <w:szCs w:val="28"/>
        </w:rPr>
        <w:t>и территориального развития экономики министерства (далее – отдел территорий);</w:t>
      </w:r>
    </w:p>
    <w:p w:rsidR="000C4A7E" w:rsidRPr="000C4A7E" w:rsidRDefault="000C4A7E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7E">
        <w:rPr>
          <w:rFonts w:ascii="Times New Roman" w:hAnsi="Times New Roman" w:cs="Times New Roman"/>
          <w:sz w:val="28"/>
          <w:szCs w:val="28"/>
        </w:rPr>
        <w:t>2) отдел оценки регулирующего воздействия и правового обеспечения управления совершенствования государственного управления и правовой работы министерства (далее – отдел правового обеспечения);</w:t>
      </w:r>
    </w:p>
    <w:p w:rsidR="000C4A7E" w:rsidRPr="000C4A7E" w:rsidRDefault="000C4A7E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A7E">
        <w:rPr>
          <w:rFonts w:ascii="Times New Roman" w:hAnsi="Times New Roman" w:cs="Times New Roman"/>
          <w:sz w:val="28"/>
          <w:szCs w:val="28"/>
        </w:rPr>
        <w:t>3) </w:t>
      </w:r>
      <w:r w:rsidR="0093707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C4A7E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="00937076" w:rsidRPr="000C4A7E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937076">
        <w:rPr>
          <w:rFonts w:ascii="Times New Roman" w:hAnsi="Times New Roman" w:cs="Times New Roman"/>
          <w:sz w:val="28"/>
          <w:szCs w:val="28"/>
        </w:rPr>
        <w:t xml:space="preserve">и </w:t>
      </w:r>
      <w:r w:rsidRPr="000C4A7E">
        <w:rPr>
          <w:rFonts w:ascii="Times New Roman" w:hAnsi="Times New Roman" w:cs="Times New Roman"/>
          <w:sz w:val="28"/>
          <w:szCs w:val="28"/>
        </w:rPr>
        <w:t>организационной работы министерства.</w:t>
      </w:r>
    </w:p>
    <w:p w:rsidR="002D3346" w:rsidRPr="0001361A" w:rsidRDefault="002D334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5465">
        <w:rPr>
          <w:rFonts w:ascii="Times New Roman" w:hAnsi="Times New Roman" w:cs="Times New Roman"/>
          <w:sz w:val="28"/>
          <w:szCs w:val="28"/>
        </w:rPr>
        <w:t xml:space="preserve"> 202</w:t>
      </w:r>
      <w:r w:rsidR="003D6CBE">
        <w:rPr>
          <w:rFonts w:ascii="Times New Roman" w:hAnsi="Times New Roman" w:cs="Times New Roman"/>
          <w:sz w:val="28"/>
          <w:szCs w:val="28"/>
        </w:rPr>
        <w:t>2</w:t>
      </w:r>
      <w:r w:rsidRPr="0001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1361A">
        <w:rPr>
          <w:rFonts w:ascii="Times New Roman" w:hAnsi="Times New Roman" w:cs="Times New Roman"/>
          <w:sz w:val="28"/>
          <w:szCs w:val="28"/>
        </w:rPr>
        <w:t>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61A">
        <w:rPr>
          <w:rFonts w:ascii="Times New Roman" w:hAnsi="Times New Roman" w:cs="Times New Roman"/>
          <w:sz w:val="28"/>
          <w:szCs w:val="28"/>
        </w:rPr>
        <w:t>реализован комплекс мероприятий, предусмотренных Положением об антимонопольном комплаенсе, направленных на выявление</w:t>
      </w:r>
      <w:r w:rsidR="009E2BAE">
        <w:rPr>
          <w:rFonts w:ascii="Times New Roman" w:hAnsi="Times New Roman" w:cs="Times New Roman"/>
          <w:sz w:val="28"/>
          <w:szCs w:val="28"/>
        </w:rPr>
        <w:t xml:space="preserve"> и оценку </w:t>
      </w:r>
      <w:r w:rsidR="009E2BAE" w:rsidRPr="009E2BAE">
        <w:rPr>
          <w:rFonts w:ascii="Times New Roman" w:hAnsi="Times New Roman" w:cs="Times New Roman"/>
          <w:sz w:val="28"/>
          <w:szCs w:val="28"/>
        </w:rPr>
        <w:t xml:space="preserve">рисков нарушения министерством антимонопольного законодательства </w:t>
      </w:r>
      <w:r w:rsidR="009E2BA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1361A">
        <w:rPr>
          <w:rFonts w:ascii="Times New Roman" w:hAnsi="Times New Roman" w:cs="Times New Roman"/>
          <w:sz w:val="28"/>
          <w:szCs w:val="28"/>
        </w:rPr>
        <w:t>комплаенс-рисков</w:t>
      </w:r>
      <w:r w:rsidR="009E2BAE">
        <w:rPr>
          <w:rFonts w:ascii="Times New Roman" w:hAnsi="Times New Roman" w:cs="Times New Roman"/>
          <w:sz w:val="28"/>
          <w:szCs w:val="28"/>
        </w:rPr>
        <w:t>)</w:t>
      </w:r>
      <w:r w:rsidRPr="0001361A">
        <w:rPr>
          <w:rFonts w:ascii="Times New Roman" w:hAnsi="Times New Roman" w:cs="Times New Roman"/>
          <w:sz w:val="28"/>
          <w:szCs w:val="28"/>
        </w:rPr>
        <w:t>, а именно:</w:t>
      </w:r>
    </w:p>
    <w:p w:rsidR="00A0724D" w:rsidRPr="0001361A" w:rsidRDefault="00A0724D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1A">
        <w:rPr>
          <w:rFonts w:ascii="Times New Roman" w:hAnsi="Times New Roman" w:cs="Times New Roman"/>
          <w:sz w:val="28"/>
          <w:szCs w:val="28"/>
        </w:rPr>
        <w:t>проведен анализ полномочий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Положением о министерстве экономического развития Новосибирской области, утвержденн</w:t>
      </w:r>
      <w:r w:rsidR="00CB4F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61A">
        <w:rPr>
          <w:rFonts w:ascii="Times New Roman" w:hAnsi="Times New Roman" w:cs="Times New Roman"/>
          <w:sz w:val="28"/>
          <w:szCs w:val="28"/>
        </w:rPr>
        <w:t>постановлением Правите</w:t>
      </w:r>
      <w:r w:rsidR="00CB4F3B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Pr="0001361A">
        <w:rPr>
          <w:rFonts w:ascii="Times New Roman" w:hAnsi="Times New Roman" w:cs="Times New Roman"/>
          <w:sz w:val="28"/>
          <w:szCs w:val="28"/>
        </w:rPr>
        <w:t xml:space="preserve">01.11.2016 № 360-п «О министерстве экономического развития Новосибирской области», в ходе которого </w:t>
      </w:r>
      <w:r w:rsidR="00676655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01361A">
        <w:rPr>
          <w:rFonts w:ascii="Times New Roman" w:hAnsi="Times New Roman" w:cs="Times New Roman"/>
          <w:sz w:val="28"/>
          <w:szCs w:val="28"/>
        </w:rPr>
        <w:t>полномочия, при осуществлении которых действия органа власти могут препятствовать осуществлению деятельности хозяйствующих субъектов и создавать дискриминационные условия деятельности хозяйствующих субъектов;</w:t>
      </w:r>
    </w:p>
    <w:p w:rsidR="002D3346" w:rsidRPr="0001361A" w:rsidRDefault="002D334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1A">
        <w:rPr>
          <w:rFonts w:ascii="Times New Roman" w:hAnsi="Times New Roman" w:cs="Times New Roman"/>
          <w:sz w:val="28"/>
          <w:szCs w:val="28"/>
        </w:rPr>
        <w:t>направлены запросы в структурные подразделения министерства и проанализированы поступившие от них предложения о наиболее вероятных нарушениях антимонопольного законодательства;</w:t>
      </w:r>
      <w:r w:rsidR="00A0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346" w:rsidRPr="00C85B17" w:rsidRDefault="002D334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17">
        <w:rPr>
          <w:rFonts w:ascii="Times New Roman" w:hAnsi="Times New Roman" w:cs="Times New Roman"/>
          <w:sz w:val="28"/>
          <w:szCs w:val="28"/>
        </w:rPr>
        <w:t xml:space="preserve">запрошены и проанализированы сведения от </w:t>
      </w:r>
      <w:r w:rsidR="004C0D7D" w:rsidRPr="00C85B17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антимонопольной службы по Новосибирской области (далее – </w:t>
      </w:r>
      <w:r w:rsidRPr="00C85B17">
        <w:rPr>
          <w:rFonts w:ascii="Times New Roman" w:hAnsi="Times New Roman" w:cs="Times New Roman"/>
          <w:sz w:val="28"/>
          <w:szCs w:val="28"/>
        </w:rPr>
        <w:t>Новосибирско</w:t>
      </w:r>
      <w:r w:rsidR="004C0D7D" w:rsidRPr="00C85B17">
        <w:rPr>
          <w:rFonts w:ascii="Times New Roman" w:hAnsi="Times New Roman" w:cs="Times New Roman"/>
          <w:sz w:val="28"/>
          <w:szCs w:val="28"/>
        </w:rPr>
        <w:t xml:space="preserve">е </w:t>
      </w:r>
      <w:r w:rsidRPr="00C85B17">
        <w:rPr>
          <w:rFonts w:ascii="Times New Roman" w:hAnsi="Times New Roman" w:cs="Times New Roman"/>
          <w:sz w:val="28"/>
          <w:szCs w:val="28"/>
        </w:rPr>
        <w:t xml:space="preserve">УФАС </w:t>
      </w:r>
      <w:r w:rsidR="004C0D7D" w:rsidRPr="00C85B17">
        <w:rPr>
          <w:rFonts w:ascii="Times New Roman" w:hAnsi="Times New Roman" w:cs="Times New Roman"/>
          <w:sz w:val="28"/>
          <w:szCs w:val="28"/>
        </w:rPr>
        <w:t xml:space="preserve">России) </w:t>
      </w:r>
      <w:r w:rsidRPr="00C85B17">
        <w:rPr>
          <w:rFonts w:ascii="Times New Roman" w:hAnsi="Times New Roman" w:cs="Times New Roman"/>
          <w:sz w:val="28"/>
          <w:szCs w:val="28"/>
        </w:rPr>
        <w:t>о нарушениях антимонопольного законодательства областными исполнительными органами государственной власти Новосибирской области;</w:t>
      </w:r>
    </w:p>
    <w:p w:rsidR="002D3346" w:rsidRPr="00C85B17" w:rsidRDefault="002D334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17">
        <w:rPr>
          <w:rFonts w:ascii="Times New Roman" w:hAnsi="Times New Roman" w:cs="Times New Roman"/>
          <w:sz w:val="28"/>
          <w:szCs w:val="28"/>
        </w:rPr>
        <w:t xml:space="preserve">утверждена карта рисков нарушений антимонопольного законодательства </w:t>
      </w:r>
      <w:r w:rsidR="00412A20" w:rsidRPr="00C85B17">
        <w:rPr>
          <w:rFonts w:ascii="Times New Roman" w:hAnsi="Times New Roman" w:cs="Times New Roman"/>
          <w:sz w:val="28"/>
          <w:szCs w:val="28"/>
        </w:rPr>
        <w:t xml:space="preserve">(комплаенс-рисков) в деятельности министерства </w:t>
      </w:r>
      <w:r w:rsidR="00AB5465">
        <w:rPr>
          <w:rFonts w:ascii="Times New Roman" w:hAnsi="Times New Roman" w:cs="Times New Roman"/>
          <w:sz w:val="28"/>
          <w:szCs w:val="28"/>
        </w:rPr>
        <w:t>на 202</w:t>
      </w:r>
      <w:r w:rsidR="003D6CBE">
        <w:rPr>
          <w:rFonts w:ascii="Times New Roman" w:hAnsi="Times New Roman" w:cs="Times New Roman"/>
          <w:sz w:val="28"/>
          <w:szCs w:val="28"/>
        </w:rPr>
        <w:t>2</w:t>
      </w:r>
      <w:r w:rsidRPr="00C85B17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D3346" w:rsidRDefault="002D334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B17">
        <w:rPr>
          <w:rFonts w:ascii="Times New Roman" w:hAnsi="Times New Roman" w:cs="Times New Roman"/>
          <w:sz w:val="28"/>
          <w:szCs w:val="28"/>
        </w:rPr>
        <w:t>сформированы и утверждены ключевые показатели оценки эффективности функционирования антимонопол</w:t>
      </w:r>
      <w:r w:rsidR="00412A20" w:rsidRPr="00C85B17">
        <w:rPr>
          <w:rFonts w:ascii="Times New Roman" w:hAnsi="Times New Roman" w:cs="Times New Roman"/>
          <w:sz w:val="28"/>
          <w:szCs w:val="28"/>
        </w:rPr>
        <w:t>ьного</w:t>
      </w:r>
      <w:r w:rsidR="0036407F">
        <w:rPr>
          <w:rFonts w:ascii="Times New Roman" w:hAnsi="Times New Roman" w:cs="Times New Roman"/>
          <w:sz w:val="28"/>
          <w:szCs w:val="28"/>
        </w:rPr>
        <w:t xml:space="preserve"> комплаенса в министерстве;</w:t>
      </w:r>
    </w:p>
    <w:p w:rsidR="0036407F" w:rsidRDefault="0036407F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план мероприятий</w:t>
      </w:r>
      <w:r w:rsidR="000C2935">
        <w:rPr>
          <w:rFonts w:ascii="Times New Roman" w:hAnsi="Times New Roman" w:cs="Times New Roman"/>
          <w:sz w:val="28"/>
          <w:szCs w:val="28"/>
        </w:rPr>
        <w:t xml:space="preserve"> по снижению рисков нарушения антимоноп</w:t>
      </w:r>
      <w:r w:rsidR="00AB5465">
        <w:rPr>
          <w:rFonts w:ascii="Times New Roman" w:hAnsi="Times New Roman" w:cs="Times New Roman"/>
          <w:sz w:val="28"/>
          <w:szCs w:val="28"/>
        </w:rPr>
        <w:t>ольного законодательства на 202</w:t>
      </w:r>
      <w:r w:rsidR="003D6CBE">
        <w:rPr>
          <w:rFonts w:ascii="Times New Roman" w:hAnsi="Times New Roman" w:cs="Times New Roman"/>
          <w:sz w:val="28"/>
          <w:szCs w:val="28"/>
        </w:rPr>
        <w:t>2</w:t>
      </w:r>
      <w:r w:rsidR="000C2935">
        <w:rPr>
          <w:rFonts w:ascii="Times New Roman" w:hAnsi="Times New Roman" w:cs="Times New Roman"/>
          <w:sz w:val="28"/>
          <w:szCs w:val="28"/>
        </w:rPr>
        <w:t>год.</w:t>
      </w:r>
    </w:p>
    <w:p w:rsidR="00BE2B7A" w:rsidRPr="00BE2B7A" w:rsidRDefault="00BE2B7A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B7A">
        <w:rPr>
          <w:rFonts w:ascii="Times New Roman" w:hAnsi="Times New Roman" w:cs="Times New Roman"/>
          <w:sz w:val="28"/>
          <w:szCs w:val="28"/>
        </w:rPr>
        <w:t>Отделом территорий организовано размещение</w:t>
      </w:r>
      <w:r w:rsidR="004204A9" w:rsidRPr="004204A9">
        <w:rPr>
          <w:rFonts w:ascii="Times New Roman" w:hAnsi="Times New Roman" w:cs="Times New Roman"/>
          <w:sz w:val="28"/>
          <w:szCs w:val="28"/>
        </w:rPr>
        <w:t xml:space="preserve"> </w:t>
      </w:r>
      <w:r w:rsidR="00166AC2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204A9" w:rsidRPr="00BE2B7A">
        <w:rPr>
          <w:rFonts w:ascii="Times New Roman" w:hAnsi="Times New Roman" w:cs="Times New Roman"/>
          <w:sz w:val="28"/>
          <w:szCs w:val="28"/>
        </w:rPr>
        <w:t>правовых актов</w:t>
      </w:r>
      <w:r w:rsidR="004204A9">
        <w:rPr>
          <w:rFonts w:ascii="Times New Roman" w:hAnsi="Times New Roman" w:cs="Times New Roman"/>
          <w:sz w:val="28"/>
          <w:szCs w:val="28"/>
        </w:rPr>
        <w:t xml:space="preserve">, </w:t>
      </w:r>
      <w:r w:rsidRPr="00BE2B7A">
        <w:rPr>
          <w:rFonts w:ascii="Times New Roman" w:hAnsi="Times New Roman" w:cs="Times New Roman"/>
          <w:sz w:val="28"/>
          <w:szCs w:val="28"/>
        </w:rPr>
        <w:t xml:space="preserve">информационных и методических материалов по вопросам внедрения </w:t>
      </w:r>
      <w:r w:rsidR="004204A9">
        <w:rPr>
          <w:rFonts w:ascii="Times New Roman" w:hAnsi="Times New Roman" w:cs="Times New Roman"/>
          <w:sz w:val="28"/>
          <w:szCs w:val="28"/>
        </w:rPr>
        <w:t>и исполнения</w:t>
      </w:r>
      <w:r w:rsidR="004204A9" w:rsidRPr="00BE2B7A">
        <w:rPr>
          <w:rFonts w:ascii="Times New Roman" w:hAnsi="Times New Roman" w:cs="Times New Roman"/>
          <w:sz w:val="28"/>
          <w:szCs w:val="28"/>
        </w:rPr>
        <w:t xml:space="preserve"> </w:t>
      </w:r>
      <w:r w:rsidRPr="00BE2B7A">
        <w:rPr>
          <w:rFonts w:ascii="Times New Roman" w:hAnsi="Times New Roman" w:cs="Times New Roman"/>
          <w:sz w:val="28"/>
          <w:szCs w:val="28"/>
        </w:rPr>
        <w:t>антимонопольного комплаенса на официальном сайте министерства</w:t>
      </w:r>
      <w:r w:rsidR="000C293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3D6CBE" w:rsidRPr="004310A1">
          <w:rPr>
            <w:rStyle w:val="af1"/>
            <w:rFonts w:ascii="Times New Roman" w:hAnsi="Times New Roman" w:cs="Times New Roman"/>
            <w:sz w:val="28"/>
            <w:szCs w:val="28"/>
          </w:rPr>
          <w:t>http://econom.nso.ru/page/3087</w:t>
        </w:r>
      </w:hyperlink>
      <w:r w:rsidR="003D6CBE">
        <w:rPr>
          <w:rFonts w:ascii="Times New Roman" w:hAnsi="Times New Roman" w:cs="Times New Roman"/>
          <w:sz w:val="28"/>
          <w:szCs w:val="28"/>
        </w:rPr>
        <w:t xml:space="preserve">) </w:t>
      </w:r>
      <w:r w:rsidRPr="00BE2B7A">
        <w:rPr>
          <w:rFonts w:ascii="Times New Roman" w:hAnsi="Times New Roman" w:cs="Times New Roman"/>
          <w:sz w:val="28"/>
          <w:szCs w:val="28"/>
        </w:rPr>
        <w:t>и инвестиционном портале Новосибирской области</w:t>
      </w:r>
      <w:r w:rsidR="000C2935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D6CBE" w:rsidRPr="004310A1">
          <w:rPr>
            <w:rStyle w:val="af1"/>
            <w:rFonts w:ascii="Times New Roman" w:hAnsi="Times New Roman" w:cs="Times New Roman"/>
            <w:sz w:val="28"/>
            <w:szCs w:val="28"/>
          </w:rPr>
          <w:t>http://invest.nso.ru/ru/page/3897</w:t>
        </w:r>
      </w:hyperlink>
      <w:r w:rsidR="003D6CBE">
        <w:rPr>
          <w:rFonts w:ascii="Times New Roman" w:hAnsi="Times New Roman" w:cs="Times New Roman"/>
          <w:sz w:val="28"/>
          <w:szCs w:val="28"/>
        </w:rPr>
        <w:t xml:space="preserve">) </w:t>
      </w:r>
      <w:r w:rsidR="004204A9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«Интернет».</w:t>
      </w:r>
      <w:r w:rsidRPr="00BE2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7A" w:rsidRPr="00BE2B7A" w:rsidRDefault="00BE2B7A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B7A">
        <w:rPr>
          <w:rFonts w:ascii="Times New Roman" w:hAnsi="Times New Roman" w:cs="Times New Roman"/>
          <w:sz w:val="28"/>
          <w:szCs w:val="28"/>
        </w:rPr>
        <w:t xml:space="preserve">Отделом правового обеспечения в течение года осуществлялось своевременное информирование министра экономического развития </w:t>
      </w:r>
      <w:r w:rsidR="00166A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BE2B7A">
        <w:rPr>
          <w:rFonts w:ascii="Times New Roman" w:hAnsi="Times New Roman" w:cs="Times New Roman"/>
          <w:sz w:val="28"/>
          <w:szCs w:val="28"/>
        </w:rPr>
        <w:t xml:space="preserve">о внутренних документах, которые могут повлечь нарушение антимонопольного законодательства. В ходе подготовки проектов нормативных правовых актов, соглашений, договоров и иных документов </w:t>
      </w:r>
      <w:r w:rsidR="0047116D">
        <w:rPr>
          <w:rFonts w:ascii="Times New Roman" w:hAnsi="Times New Roman" w:cs="Times New Roman"/>
          <w:sz w:val="28"/>
          <w:szCs w:val="28"/>
        </w:rPr>
        <w:t>министерства</w:t>
      </w:r>
      <w:r w:rsidR="0047116D" w:rsidRPr="00BE2B7A">
        <w:rPr>
          <w:rFonts w:ascii="Times New Roman" w:hAnsi="Times New Roman" w:cs="Times New Roman"/>
          <w:sz w:val="28"/>
          <w:szCs w:val="28"/>
        </w:rPr>
        <w:t xml:space="preserve"> </w:t>
      </w:r>
      <w:r w:rsidRPr="00BE2B7A">
        <w:rPr>
          <w:rFonts w:ascii="Times New Roman" w:hAnsi="Times New Roman" w:cs="Times New Roman"/>
          <w:sz w:val="28"/>
          <w:szCs w:val="28"/>
        </w:rPr>
        <w:t>было организовано консультирование сотрудников министерства</w:t>
      </w:r>
      <w:r w:rsidR="0047116D">
        <w:rPr>
          <w:rFonts w:ascii="Times New Roman" w:hAnsi="Times New Roman" w:cs="Times New Roman"/>
          <w:sz w:val="28"/>
          <w:szCs w:val="28"/>
        </w:rPr>
        <w:t>, являющихся их разработчиками,</w:t>
      </w:r>
      <w:r w:rsidRPr="00BE2B7A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комплаенсом.</w:t>
      </w:r>
    </w:p>
    <w:p w:rsidR="0040314C" w:rsidRDefault="00937076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BE2B7A" w:rsidRPr="00BE2B7A">
        <w:rPr>
          <w:rFonts w:ascii="Times New Roman" w:hAnsi="Times New Roman" w:cs="Times New Roman"/>
          <w:sz w:val="28"/>
          <w:szCs w:val="28"/>
        </w:rPr>
        <w:t xml:space="preserve"> финансовой, </w:t>
      </w:r>
      <w:r w:rsidRPr="00BE2B7A">
        <w:rPr>
          <w:rFonts w:ascii="Times New Roman" w:hAnsi="Times New Roman" w:cs="Times New Roman"/>
          <w:sz w:val="28"/>
          <w:szCs w:val="28"/>
        </w:rPr>
        <w:t xml:space="preserve">кадровой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E2B7A" w:rsidRPr="00BE2B7A">
        <w:rPr>
          <w:rFonts w:ascii="Times New Roman" w:hAnsi="Times New Roman" w:cs="Times New Roman"/>
          <w:sz w:val="28"/>
          <w:szCs w:val="28"/>
        </w:rPr>
        <w:t xml:space="preserve">организационной работы проведено информирование сотрудников, принятых на работу в министерство, о необходимости соблюдения антимонопольного законодательства. </w:t>
      </w:r>
    </w:p>
    <w:p w:rsidR="002C7214" w:rsidRPr="00AB5465" w:rsidRDefault="002C7214" w:rsidP="0040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668" w:rsidRDefault="00FA3668" w:rsidP="0040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361A">
        <w:rPr>
          <w:rFonts w:ascii="Times New Roman" w:hAnsi="Times New Roman" w:cs="Times New Roman"/>
          <w:b/>
          <w:sz w:val="28"/>
          <w:szCs w:val="28"/>
        </w:rPr>
        <w:t xml:space="preserve">. Информация </w:t>
      </w:r>
    </w:p>
    <w:p w:rsidR="00FA3668" w:rsidRDefault="00FA3668" w:rsidP="0040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1A">
        <w:rPr>
          <w:rFonts w:ascii="Times New Roman" w:hAnsi="Times New Roman" w:cs="Times New Roman"/>
          <w:b/>
          <w:sz w:val="28"/>
          <w:szCs w:val="28"/>
        </w:rPr>
        <w:t>о результатах проведенн</w:t>
      </w:r>
      <w:r>
        <w:rPr>
          <w:rFonts w:ascii="Times New Roman" w:hAnsi="Times New Roman" w:cs="Times New Roman"/>
          <w:b/>
          <w:sz w:val="28"/>
          <w:szCs w:val="28"/>
        </w:rPr>
        <w:t>ой оценки комплаенс-рисков</w:t>
      </w:r>
    </w:p>
    <w:p w:rsidR="00FA3668" w:rsidRPr="0001361A" w:rsidRDefault="00FA3668" w:rsidP="004031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116" w:rsidRDefault="00FC5116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61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01361A">
        <w:rPr>
          <w:rFonts w:ascii="Times New Roman" w:hAnsi="Times New Roman" w:cs="Times New Roman"/>
          <w:sz w:val="28"/>
          <w:szCs w:val="28"/>
        </w:rPr>
        <w:t>антимонопольного комп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1361A">
        <w:rPr>
          <w:rFonts w:ascii="Times New Roman" w:hAnsi="Times New Roman" w:cs="Times New Roman"/>
          <w:sz w:val="28"/>
          <w:szCs w:val="28"/>
        </w:rPr>
        <w:t>аенс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61A">
        <w:rPr>
          <w:rFonts w:ascii="Times New Roman" w:hAnsi="Times New Roman" w:cs="Times New Roman"/>
          <w:sz w:val="28"/>
          <w:szCs w:val="28"/>
        </w:rPr>
        <w:t xml:space="preserve"> уполномоченными 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844063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465">
        <w:rPr>
          <w:rFonts w:ascii="Times New Roman" w:hAnsi="Times New Roman" w:cs="Times New Roman"/>
          <w:sz w:val="28"/>
          <w:szCs w:val="28"/>
        </w:rPr>
        <w:t xml:space="preserve"> 202</w:t>
      </w:r>
      <w:r w:rsidR="003D6CBE">
        <w:rPr>
          <w:rFonts w:ascii="Times New Roman" w:hAnsi="Times New Roman" w:cs="Times New Roman"/>
          <w:sz w:val="28"/>
          <w:szCs w:val="28"/>
        </w:rPr>
        <w:t>2</w:t>
      </w:r>
      <w:r w:rsidRPr="0084406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44063">
        <w:rPr>
          <w:rFonts w:ascii="Times New Roman" w:hAnsi="Times New Roman" w:cs="Times New Roman"/>
          <w:sz w:val="28"/>
          <w:szCs w:val="28"/>
        </w:rPr>
        <w:t xml:space="preserve"> </w:t>
      </w:r>
      <w:r w:rsidR="005262CE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844063" w:rsidRPr="00844063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1</w:t>
      </w:r>
      <w:r w:rsidR="00FC5116">
        <w:rPr>
          <w:rFonts w:ascii="Times New Roman" w:hAnsi="Times New Roman" w:cs="Times New Roman"/>
          <w:sz w:val="28"/>
          <w:szCs w:val="28"/>
        </w:rPr>
        <w:t>) в</w:t>
      </w:r>
      <w:r w:rsidRPr="00844063">
        <w:rPr>
          <w:rFonts w:ascii="Times New Roman" w:hAnsi="Times New Roman" w:cs="Times New Roman"/>
          <w:sz w:val="28"/>
          <w:szCs w:val="28"/>
        </w:rPr>
        <w:t>ыявление и анализ выявленных нарушений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3">
        <w:rPr>
          <w:rFonts w:ascii="Times New Roman" w:hAnsi="Times New Roman" w:cs="Times New Roman"/>
          <w:sz w:val="28"/>
          <w:szCs w:val="28"/>
        </w:rPr>
        <w:t xml:space="preserve">законодательства в деятельности </w:t>
      </w:r>
      <w:r w:rsidR="00FC5116">
        <w:rPr>
          <w:rFonts w:ascii="Times New Roman" w:hAnsi="Times New Roman" w:cs="Times New Roman"/>
          <w:sz w:val="28"/>
          <w:szCs w:val="28"/>
        </w:rPr>
        <w:t>м</w:t>
      </w:r>
      <w:r w:rsidRPr="00844063">
        <w:rPr>
          <w:rFonts w:ascii="Times New Roman" w:hAnsi="Times New Roman" w:cs="Times New Roman"/>
          <w:sz w:val="28"/>
          <w:szCs w:val="28"/>
        </w:rPr>
        <w:t>инистерства за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63">
        <w:rPr>
          <w:rFonts w:ascii="Times New Roman" w:hAnsi="Times New Roman" w:cs="Times New Roman"/>
          <w:sz w:val="28"/>
          <w:szCs w:val="28"/>
        </w:rPr>
        <w:t>3 года;</w:t>
      </w:r>
    </w:p>
    <w:p w:rsidR="00266684" w:rsidRPr="00844063" w:rsidRDefault="00FC5116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а</w:t>
      </w:r>
      <w:r w:rsidR="00844063" w:rsidRPr="00844063">
        <w:rPr>
          <w:rFonts w:ascii="Times New Roman" w:hAnsi="Times New Roman" w:cs="Times New Roman"/>
          <w:sz w:val="28"/>
          <w:szCs w:val="28"/>
        </w:rPr>
        <w:t>нализ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844063" w:rsidRPr="0084406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4063" w:rsidRPr="00844063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844063" w:rsidRPr="00844063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3</w:t>
      </w:r>
      <w:r w:rsidR="00FC5116">
        <w:rPr>
          <w:rFonts w:ascii="Times New Roman" w:hAnsi="Times New Roman" w:cs="Times New Roman"/>
          <w:sz w:val="28"/>
          <w:szCs w:val="28"/>
        </w:rPr>
        <w:t>) а</w:t>
      </w:r>
      <w:r w:rsidRPr="00844063">
        <w:rPr>
          <w:rFonts w:ascii="Times New Roman" w:hAnsi="Times New Roman" w:cs="Times New Roman"/>
          <w:sz w:val="28"/>
          <w:szCs w:val="28"/>
        </w:rPr>
        <w:t>нализ проектов н</w:t>
      </w:r>
      <w:r w:rsidR="005262CE">
        <w:rPr>
          <w:rFonts w:ascii="Times New Roman" w:hAnsi="Times New Roman" w:cs="Times New Roman"/>
          <w:sz w:val="28"/>
          <w:szCs w:val="28"/>
        </w:rPr>
        <w:t xml:space="preserve">ормативно </w:t>
      </w:r>
      <w:r w:rsidRPr="0084406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FC5116">
        <w:rPr>
          <w:rFonts w:ascii="Times New Roman" w:hAnsi="Times New Roman" w:cs="Times New Roman"/>
          <w:sz w:val="28"/>
          <w:szCs w:val="28"/>
        </w:rPr>
        <w:t>м</w:t>
      </w:r>
      <w:r w:rsidRPr="00844063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844063" w:rsidRPr="00844063" w:rsidRDefault="00844063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63">
        <w:rPr>
          <w:rFonts w:ascii="Times New Roman" w:hAnsi="Times New Roman" w:cs="Times New Roman"/>
          <w:sz w:val="28"/>
          <w:szCs w:val="28"/>
        </w:rPr>
        <w:t>4</w:t>
      </w:r>
      <w:r w:rsidR="00FC5116">
        <w:rPr>
          <w:rFonts w:ascii="Times New Roman" w:hAnsi="Times New Roman" w:cs="Times New Roman"/>
          <w:sz w:val="28"/>
          <w:szCs w:val="28"/>
        </w:rPr>
        <w:t>) м</w:t>
      </w:r>
      <w:r w:rsidRPr="00844063">
        <w:rPr>
          <w:rFonts w:ascii="Times New Roman" w:hAnsi="Times New Roman" w:cs="Times New Roman"/>
          <w:sz w:val="28"/>
          <w:szCs w:val="28"/>
        </w:rPr>
        <w:t>ониторинг и анализ практики применения антимонопольного законодательства</w:t>
      </w:r>
      <w:r w:rsidR="00FC5116">
        <w:rPr>
          <w:rFonts w:ascii="Times New Roman" w:hAnsi="Times New Roman" w:cs="Times New Roman"/>
          <w:sz w:val="28"/>
          <w:szCs w:val="28"/>
        </w:rPr>
        <w:t>;</w:t>
      </w:r>
    </w:p>
    <w:p w:rsidR="00844063" w:rsidRPr="00844063" w:rsidRDefault="00FC5116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FC5116">
        <w:rPr>
          <w:rFonts w:ascii="Times New Roman" w:hAnsi="Times New Roman" w:cs="Times New Roman"/>
          <w:sz w:val="28"/>
          <w:szCs w:val="28"/>
        </w:rPr>
        <w:t>анализ антиконкурентных региональных практик, опубликованных в «черных» книгах, сформированных Ф</w:t>
      </w:r>
      <w:r>
        <w:rPr>
          <w:rFonts w:ascii="Times New Roman" w:hAnsi="Times New Roman" w:cs="Times New Roman"/>
          <w:sz w:val="28"/>
          <w:szCs w:val="28"/>
        </w:rPr>
        <w:t>АС России.</w:t>
      </w:r>
    </w:p>
    <w:p w:rsidR="005262CE" w:rsidRPr="00A10DE8" w:rsidRDefault="00C85B17" w:rsidP="00166889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C7">
        <w:rPr>
          <w:rFonts w:ascii="Times New Roman" w:hAnsi="Times New Roman" w:cs="Times New Roman"/>
          <w:sz w:val="28"/>
          <w:szCs w:val="28"/>
        </w:rPr>
        <w:t xml:space="preserve">При проведении правовой и антикоррупционной экспертиз проектов </w:t>
      </w:r>
      <w:r w:rsidR="005262C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9E5FC7">
        <w:rPr>
          <w:rFonts w:ascii="Times New Roman" w:hAnsi="Times New Roman" w:cs="Times New Roman"/>
          <w:sz w:val="28"/>
          <w:szCs w:val="28"/>
        </w:rPr>
        <w:t>правовых актов министерства отде</w:t>
      </w:r>
      <w:r w:rsidR="00AB5465">
        <w:rPr>
          <w:rFonts w:ascii="Times New Roman" w:hAnsi="Times New Roman" w:cs="Times New Roman"/>
          <w:sz w:val="28"/>
          <w:szCs w:val="28"/>
        </w:rPr>
        <w:t>лом правового обеспечения в 202</w:t>
      </w:r>
      <w:r w:rsidR="003D6CBE">
        <w:rPr>
          <w:rFonts w:ascii="Times New Roman" w:hAnsi="Times New Roman" w:cs="Times New Roman"/>
          <w:sz w:val="28"/>
          <w:szCs w:val="28"/>
        </w:rPr>
        <w:t>2</w:t>
      </w:r>
      <w:r w:rsidRPr="009E5FC7">
        <w:rPr>
          <w:rFonts w:ascii="Times New Roman" w:hAnsi="Times New Roman" w:cs="Times New Roman"/>
          <w:sz w:val="28"/>
          <w:szCs w:val="28"/>
        </w:rPr>
        <w:t xml:space="preserve"> году особое внимание уделялось вопросам недопущения ограничения </w:t>
      </w:r>
      <w:r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конкуренции. За указанный период отделом правового обеспечения был проведен анализ </w:t>
      </w:r>
      <w:r w:rsidR="00630B54"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52 проектов</w:t>
      </w:r>
      <w:r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262CE"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нормативных </w:t>
      </w:r>
      <w:r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правовых актов министерства</w:t>
      </w:r>
      <w:r w:rsidR="005262CE"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А</w:t>
      </w:r>
      <w:r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ктов</w:t>
      </w:r>
      <w:r w:rsidR="00E05F73"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1668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ограничивающих конкуренцию либо свидетельствующих об иных</w:t>
      </w:r>
      <w:r w:rsidRPr="00A10DE8">
        <w:rPr>
          <w:rFonts w:ascii="Times New Roman" w:hAnsi="Times New Roman" w:cs="Times New Roman"/>
          <w:sz w:val="28"/>
          <w:szCs w:val="28"/>
        </w:rPr>
        <w:t xml:space="preserve"> формах нарушения антимонопольного законодательства</w:t>
      </w:r>
      <w:r w:rsidR="00E05F73" w:rsidRPr="00A10DE8">
        <w:rPr>
          <w:rFonts w:ascii="Times New Roman" w:hAnsi="Times New Roman" w:cs="Times New Roman"/>
          <w:sz w:val="28"/>
          <w:szCs w:val="28"/>
        </w:rPr>
        <w:t>,</w:t>
      </w:r>
      <w:r w:rsidRPr="00A10DE8">
        <w:rPr>
          <w:rFonts w:ascii="Times New Roman" w:hAnsi="Times New Roman" w:cs="Times New Roman"/>
          <w:sz w:val="28"/>
          <w:szCs w:val="28"/>
        </w:rPr>
        <w:t xml:space="preserve"> выявлено не было. </w:t>
      </w:r>
    </w:p>
    <w:p w:rsidR="00C85B17" w:rsidRPr="009E5FC7" w:rsidRDefault="009E5FC7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DE8">
        <w:rPr>
          <w:rFonts w:ascii="Times New Roman" w:hAnsi="Times New Roman" w:cs="Times New Roman"/>
          <w:sz w:val="28"/>
          <w:szCs w:val="28"/>
        </w:rPr>
        <w:t>В периоды размещения проектов нормативных правовых актов</w:t>
      </w:r>
      <w:r w:rsidRPr="009E5FC7">
        <w:rPr>
          <w:rFonts w:ascii="Times New Roman" w:hAnsi="Times New Roman" w:cs="Times New Roman"/>
          <w:sz w:val="28"/>
          <w:szCs w:val="28"/>
        </w:rPr>
        <w:t xml:space="preserve"> министерства на официальном сайте министерства в ГИС «Электронная демократия Новосибирской области» в информационно-телекоммуникационной сети «Интернет» з</w:t>
      </w:r>
      <w:r w:rsidR="00C85B17" w:rsidRPr="009E5FC7">
        <w:rPr>
          <w:rFonts w:ascii="Times New Roman" w:hAnsi="Times New Roman" w:cs="Times New Roman"/>
          <w:sz w:val="28"/>
          <w:szCs w:val="28"/>
        </w:rPr>
        <w:t>амечаний и предложений в части нарушени</w:t>
      </w:r>
      <w:r w:rsidRPr="009E5FC7">
        <w:rPr>
          <w:rFonts w:ascii="Times New Roman" w:hAnsi="Times New Roman" w:cs="Times New Roman"/>
          <w:sz w:val="28"/>
          <w:szCs w:val="28"/>
        </w:rPr>
        <w:t>я</w:t>
      </w:r>
      <w:r w:rsidR="00C85B17" w:rsidRPr="009E5FC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не поступа</w:t>
      </w:r>
      <w:r w:rsidRPr="009E5FC7">
        <w:rPr>
          <w:rFonts w:ascii="Times New Roman" w:hAnsi="Times New Roman" w:cs="Times New Roman"/>
          <w:sz w:val="28"/>
          <w:szCs w:val="28"/>
        </w:rPr>
        <w:t>ло.</w:t>
      </w:r>
    </w:p>
    <w:p w:rsidR="00C85B17" w:rsidRPr="00C85B17" w:rsidRDefault="009E5FC7" w:rsidP="0040314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C85B17" w:rsidRPr="00C85B17">
        <w:rPr>
          <w:rFonts w:ascii="Times New Roman" w:hAnsi="Times New Roman" w:cs="Times New Roman"/>
          <w:sz w:val="28"/>
          <w:szCs w:val="28"/>
        </w:rPr>
        <w:t>тделом правового обеспечения</w:t>
      </w:r>
      <w:r w:rsidR="00AB5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 w:rsidR="003D6C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85B17" w:rsidRPr="00C85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осуществлял</w:t>
      </w:r>
      <w:r w:rsidR="00F36350">
        <w:rPr>
          <w:rFonts w:ascii="Times New Roman" w:eastAsia="Calibri" w:hAnsi="Times New Roman" w:cs="Times New Roman"/>
          <w:sz w:val="28"/>
          <w:szCs w:val="28"/>
          <w:lang w:eastAsia="ru-RU"/>
        </w:rPr>
        <w:t>ось проведение антикоррупционной экспертизы</w:t>
      </w:r>
      <w:r w:rsidR="005708AF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на предмет соответствия антимонопольному законодательству,</w:t>
      </w:r>
      <w:r w:rsidR="00F36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B17" w:rsidRPr="00C85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изданных правовых актов в целях приведения их в соответствие с </w:t>
      </w:r>
      <w:r w:rsidR="00F36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действующим </w:t>
      </w:r>
      <w:r w:rsidR="00C85B17" w:rsidRPr="00C85B17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</w:t>
      </w:r>
      <w:r w:rsidR="00F3635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85B17" w:rsidRPr="00C85B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9D6A0B" w:rsidRPr="009D6A0B" w:rsidRDefault="009D0AD3" w:rsidP="009D6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A0B">
        <w:rPr>
          <w:rFonts w:ascii="Times New Roman" w:hAnsi="Times New Roman" w:cs="Times New Roman"/>
          <w:sz w:val="28"/>
          <w:szCs w:val="28"/>
        </w:rPr>
        <w:t xml:space="preserve">В </w:t>
      </w:r>
      <w:r w:rsidR="009D6A0B" w:rsidRPr="009D6A0B">
        <w:rPr>
          <w:rFonts w:ascii="Times New Roman" w:hAnsi="Times New Roman" w:cs="Times New Roman"/>
          <w:sz w:val="28"/>
          <w:szCs w:val="28"/>
        </w:rPr>
        <w:t>марте</w:t>
      </w:r>
      <w:r w:rsidRPr="009D6A0B">
        <w:rPr>
          <w:rFonts w:ascii="Times New Roman" w:hAnsi="Times New Roman" w:cs="Times New Roman"/>
          <w:sz w:val="28"/>
          <w:szCs w:val="28"/>
        </w:rPr>
        <w:t xml:space="preserve"> 20</w:t>
      </w:r>
      <w:r w:rsidR="00AB5465" w:rsidRPr="009D6A0B">
        <w:rPr>
          <w:rFonts w:ascii="Times New Roman" w:hAnsi="Times New Roman" w:cs="Times New Roman"/>
          <w:sz w:val="28"/>
          <w:szCs w:val="28"/>
        </w:rPr>
        <w:t>2</w:t>
      </w:r>
      <w:r w:rsidR="003D6CBE" w:rsidRPr="009D6A0B">
        <w:rPr>
          <w:rFonts w:ascii="Times New Roman" w:hAnsi="Times New Roman" w:cs="Times New Roman"/>
          <w:sz w:val="28"/>
          <w:szCs w:val="28"/>
        </w:rPr>
        <w:t>2</w:t>
      </w:r>
      <w:r w:rsidRPr="009D6A0B">
        <w:rPr>
          <w:rFonts w:ascii="Times New Roman" w:hAnsi="Times New Roman" w:cs="Times New Roman"/>
          <w:sz w:val="28"/>
          <w:szCs w:val="28"/>
        </w:rPr>
        <w:t xml:space="preserve"> год</w:t>
      </w:r>
      <w:r w:rsidR="009D6A0B" w:rsidRPr="009D6A0B">
        <w:rPr>
          <w:rFonts w:ascii="Times New Roman" w:hAnsi="Times New Roman" w:cs="Times New Roman"/>
          <w:sz w:val="28"/>
          <w:szCs w:val="28"/>
        </w:rPr>
        <w:t>а</w:t>
      </w:r>
      <w:r w:rsidRPr="009D6A0B">
        <w:rPr>
          <w:rFonts w:ascii="Times New Roman" w:hAnsi="Times New Roman" w:cs="Times New Roman"/>
          <w:sz w:val="28"/>
          <w:szCs w:val="28"/>
        </w:rPr>
        <w:t xml:space="preserve"> </w:t>
      </w:r>
      <w:r w:rsidR="009D6A0B" w:rsidRPr="009D6A0B">
        <w:rPr>
          <w:rFonts w:ascii="Times New Roman" w:hAnsi="Times New Roman" w:cs="Times New Roman"/>
          <w:sz w:val="28"/>
          <w:szCs w:val="28"/>
        </w:rPr>
        <w:t xml:space="preserve">контрольным управлением Новосибирской области проведена внеплановая проверка </w:t>
      </w:r>
      <w:r w:rsidR="009D6A0B">
        <w:rPr>
          <w:rFonts w:ascii="Times New Roman" w:hAnsi="Times New Roman" w:cs="Times New Roman"/>
          <w:sz w:val="28"/>
          <w:szCs w:val="28"/>
        </w:rPr>
        <w:t>министерства экономического развития Новосибирской области</w:t>
      </w:r>
      <w:r w:rsidR="009D6A0B" w:rsidRPr="009D6A0B">
        <w:rPr>
          <w:rFonts w:ascii="Times New Roman" w:hAnsi="Times New Roman" w:cs="Times New Roman"/>
          <w:sz w:val="28"/>
          <w:szCs w:val="28"/>
        </w:rPr>
        <w:t xml:space="preserve"> по вопросу «Проверка достоверности отчета о реализации государственной программы Новосибирской области «Стимулирование инвестиционной активности в Новосибирской области по мероприятию «Организация привлечения инвестиций на территорию Новосибирской области и оказание мер государственной поддержки инвестиционной активности за 2018-2021 годы в части развития территорий опережающего социально-экономического развития в Новосибирской области, в том числе реализованных на указанных территориях мероприятий по созданию объектов инфраструктуры для реализации инвестиционных проектов». По итогам проверки нарушений не выявлено.</w:t>
      </w:r>
    </w:p>
    <w:p w:rsidR="009D6A0B" w:rsidRPr="009D6A0B" w:rsidRDefault="009D6A0B" w:rsidP="009D6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A0B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6A0B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6A0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D6A0B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A0B">
        <w:rPr>
          <w:rFonts w:ascii="Times New Roman" w:hAnsi="Times New Roman" w:cs="Times New Roman"/>
          <w:sz w:val="28"/>
          <w:szCs w:val="28"/>
        </w:rPr>
        <w:t>-октябр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6A0B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проведено экспертно-аналитическое мероприятие с целью</w:t>
      </w:r>
      <w:r w:rsidR="00497BFC">
        <w:rPr>
          <w:rFonts w:ascii="Times New Roman" w:hAnsi="Times New Roman" w:cs="Times New Roman"/>
          <w:sz w:val="28"/>
          <w:szCs w:val="28"/>
        </w:rPr>
        <w:t xml:space="preserve"> </w:t>
      </w:r>
      <w:r w:rsidRPr="009D6A0B">
        <w:rPr>
          <w:rFonts w:ascii="Times New Roman" w:hAnsi="Times New Roman" w:cs="Times New Roman"/>
          <w:sz w:val="28"/>
          <w:szCs w:val="28"/>
        </w:rPr>
        <w:t>анализа результативности реализации масштабных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A0B">
        <w:rPr>
          <w:rFonts w:ascii="Times New Roman" w:hAnsi="Times New Roman" w:cs="Times New Roman"/>
          <w:sz w:val="28"/>
          <w:szCs w:val="28"/>
        </w:rPr>
        <w:t>инвестиционных проектов, проектов по созданию объектов социально-культурного и коммунально-бытового назначения, для реализации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A0B">
        <w:rPr>
          <w:rFonts w:ascii="Times New Roman" w:hAnsi="Times New Roman" w:cs="Times New Roman"/>
          <w:sz w:val="28"/>
          <w:szCs w:val="28"/>
        </w:rPr>
        <w:t>земельные участки предоставлены в аренду без проведения торгов.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A0B">
        <w:rPr>
          <w:rFonts w:ascii="Times New Roman" w:hAnsi="Times New Roman" w:cs="Times New Roman"/>
          <w:sz w:val="28"/>
          <w:szCs w:val="28"/>
        </w:rPr>
        <w:t>Нарушения в ходе проверки не выявлены</w:t>
      </w:r>
      <w:r w:rsidR="00497BFC">
        <w:rPr>
          <w:rFonts w:ascii="Times New Roman" w:hAnsi="Times New Roman" w:cs="Times New Roman"/>
          <w:sz w:val="28"/>
          <w:szCs w:val="28"/>
        </w:rPr>
        <w:t>.</w:t>
      </w:r>
    </w:p>
    <w:p w:rsidR="009D0AD3" w:rsidRPr="00260ABB" w:rsidRDefault="003C704C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671">
        <w:rPr>
          <w:rFonts w:ascii="Times New Roman" w:hAnsi="Times New Roman" w:cs="Times New Roman"/>
          <w:sz w:val="28"/>
          <w:szCs w:val="28"/>
        </w:rPr>
        <w:t>О</w:t>
      </w:r>
      <w:r w:rsidR="00C85B17" w:rsidRPr="00BC7671">
        <w:rPr>
          <w:rFonts w:ascii="Times New Roman" w:hAnsi="Times New Roman" w:cs="Times New Roman"/>
          <w:sz w:val="28"/>
          <w:szCs w:val="28"/>
        </w:rPr>
        <w:t xml:space="preserve">т </w:t>
      </w:r>
      <w:r w:rsidR="009D0AD3" w:rsidRPr="00BC7671">
        <w:rPr>
          <w:rFonts w:ascii="Times New Roman" w:hAnsi="Times New Roman" w:cs="Times New Roman"/>
          <w:sz w:val="28"/>
          <w:szCs w:val="28"/>
        </w:rPr>
        <w:t>Новосибирск</w:t>
      </w:r>
      <w:r w:rsidR="00C85B17" w:rsidRPr="00BC7671">
        <w:rPr>
          <w:rFonts w:ascii="Times New Roman" w:hAnsi="Times New Roman" w:cs="Times New Roman"/>
          <w:sz w:val="28"/>
          <w:szCs w:val="28"/>
        </w:rPr>
        <w:t>ого</w:t>
      </w:r>
      <w:r w:rsidR="009D0AD3" w:rsidRPr="00BC7671">
        <w:rPr>
          <w:rFonts w:ascii="Times New Roman" w:hAnsi="Times New Roman" w:cs="Times New Roman"/>
          <w:sz w:val="28"/>
          <w:szCs w:val="28"/>
        </w:rPr>
        <w:t xml:space="preserve"> УФАС России предостережений</w:t>
      </w:r>
      <w:r w:rsidR="00C85B17" w:rsidRPr="00260ABB">
        <w:rPr>
          <w:rFonts w:ascii="Times New Roman" w:hAnsi="Times New Roman" w:cs="Times New Roman"/>
          <w:sz w:val="28"/>
          <w:szCs w:val="28"/>
        </w:rPr>
        <w:t>,</w:t>
      </w:r>
      <w:r w:rsidR="009D0AD3" w:rsidRPr="00260ABB">
        <w:rPr>
          <w:rFonts w:ascii="Times New Roman" w:hAnsi="Times New Roman" w:cs="Times New Roman"/>
          <w:sz w:val="28"/>
          <w:szCs w:val="28"/>
        </w:rPr>
        <w:t xml:space="preserve"> предупреждений</w:t>
      </w:r>
      <w:r w:rsidR="004E5796">
        <w:rPr>
          <w:rFonts w:ascii="Times New Roman" w:hAnsi="Times New Roman" w:cs="Times New Roman"/>
          <w:sz w:val="28"/>
          <w:szCs w:val="28"/>
        </w:rPr>
        <w:t>,</w:t>
      </w:r>
      <w:r w:rsidR="009D0AD3" w:rsidRPr="00260ABB">
        <w:rPr>
          <w:rFonts w:ascii="Times New Roman" w:hAnsi="Times New Roman" w:cs="Times New Roman"/>
          <w:sz w:val="28"/>
          <w:szCs w:val="28"/>
        </w:rPr>
        <w:t xml:space="preserve"> </w:t>
      </w:r>
      <w:r w:rsidR="00C85B17" w:rsidRPr="00260ABB">
        <w:rPr>
          <w:rFonts w:ascii="Times New Roman" w:hAnsi="Times New Roman" w:cs="Times New Roman"/>
          <w:sz w:val="28"/>
          <w:szCs w:val="28"/>
        </w:rPr>
        <w:t>жалоб не поступало</w:t>
      </w:r>
      <w:r w:rsidR="009D0AD3" w:rsidRPr="00260ABB">
        <w:rPr>
          <w:rFonts w:ascii="Times New Roman" w:hAnsi="Times New Roman" w:cs="Times New Roman"/>
          <w:sz w:val="28"/>
          <w:szCs w:val="28"/>
        </w:rPr>
        <w:t>, дел</w:t>
      </w:r>
      <w:r w:rsidR="00C36898" w:rsidRPr="00260ABB">
        <w:rPr>
          <w:rFonts w:ascii="Times New Roman" w:hAnsi="Times New Roman" w:cs="Times New Roman"/>
          <w:sz w:val="28"/>
          <w:szCs w:val="28"/>
        </w:rPr>
        <w:t>а</w:t>
      </w:r>
      <w:r w:rsidR="009D0AD3" w:rsidRPr="00260AB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сфере антимонопольного законодательства не </w:t>
      </w:r>
      <w:r w:rsidR="00C36898" w:rsidRPr="00260ABB">
        <w:rPr>
          <w:rFonts w:ascii="Times New Roman" w:hAnsi="Times New Roman" w:cs="Times New Roman"/>
          <w:sz w:val="28"/>
          <w:szCs w:val="28"/>
        </w:rPr>
        <w:t>возбуждали</w:t>
      </w:r>
      <w:r w:rsidR="009D0AD3" w:rsidRPr="00260ABB">
        <w:rPr>
          <w:rFonts w:ascii="Times New Roman" w:hAnsi="Times New Roman" w:cs="Times New Roman"/>
          <w:sz w:val="28"/>
          <w:szCs w:val="28"/>
        </w:rPr>
        <w:t>сь.</w:t>
      </w:r>
    </w:p>
    <w:p w:rsidR="00FA3668" w:rsidRPr="00260ABB" w:rsidRDefault="00AB5465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9D6A0B">
        <w:rPr>
          <w:rFonts w:ascii="Times New Roman" w:hAnsi="Times New Roman" w:cs="Times New Roman"/>
          <w:sz w:val="28"/>
          <w:szCs w:val="28"/>
        </w:rPr>
        <w:t xml:space="preserve">2 </w:t>
      </w:r>
      <w:r w:rsidR="00FA3668" w:rsidRPr="00260ABB">
        <w:rPr>
          <w:rFonts w:ascii="Times New Roman" w:hAnsi="Times New Roman" w:cs="Times New Roman"/>
          <w:sz w:val="28"/>
          <w:szCs w:val="28"/>
        </w:rPr>
        <w:t>года определены следующие показатели оценки эффективности функционирования антимонопольного комплаенса в министерстве:</w:t>
      </w:r>
    </w:p>
    <w:p w:rsidR="00FA3668" w:rsidRPr="00260ABB" w:rsidRDefault="00FA3668" w:rsidP="0040314C">
      <w:pPr>
        <w:pStyle w:val="a7"/>
        <w:ind w:right="142" w:firstLine="567"/>
        <w:rPr>
          <w:rFonts w:eastAsiaTheme="minorHAnsi"/>
          <w:sz w:val="28"/>
          <w:szCs w:val="28"/>
          <w:lang w:bidi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039"/>
        <w:gridCol w:w="3589"/>
      </w:tblGrid>
      <w:tr w:rsidR="00FA3668" w:rsidRPr="00260ABB" w:rsidTr="005708AF">
        <w:tc>
          <w:tcPr>
            <w:tcW w:w="3136" w:type="pct"/>
            <w:shd w:val="clear" w:color="auto" w:fill="auto"/>
          </w:tcPr>
          <w:p w:rsidR="00FA3668" w:rsidRPr="00F97947" w:rsidRDefault="00FA3668" w:rsidP="00403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47">
              <w:rPr>
                <w:rFonts w:ascii="Times New Roman" w:hAnsi="Times New Roman" w:cs="Times New Roman"/>
                <w:sz w:val="28"/>
                <w:szCs w:val="28"/>
              </w:rPr>
              <w:t>Доля прое</w:t>
            </w:r>
            <w:r w:rsidR="0040314C" w:rsidRPr="00F97947">
              <w:rPr>
                <w:rFonts w:ascii="Times New Roman" w:hAnsi="Times New Roman" w:cs="Times New Roman"/>
                <w:sz w:val="28"/>
                <w:szCs w:val="28"/>
              </w:rPr>
              <w:t>ктов нормативных правовых актов</w:t>
            </w:r>
            <w:r w:rsidRPr="00F97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14C" w:rsidRPr="00F97947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F97947">
              <w:rPr>
                <w:rFonts w:ascii="Times New Roman" w:hAnsi="Times New Roman" w:cs="Times New Roman"/>
                <w:sz w:val="28"/>
                <w:szCs w:val="28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1864" w:type="pct"/>
            <w:shd w:val="clear" w:color="auto" w:fill="auto"/>
          </w:tcPr>
          <w:p w:rsidR="00FA3668" w:rsidRPr="00BC7671" w:rsidRDefault="005708AF" w:rsidP="0040314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3668" w:rsidRPr="00BC76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3668" w:rsidRPr="00260ABB" w:rsidTr="005708AF">
        <w:tc>
          <w:tcPr>
            <w:tcW w:w="3136" w:type="pct"/>
            <w:shd w:val="clear" w:color="auto" w:fill="auto"/>
          </w:tcPr>
          <w:p w:rsidR="00FA3668" w:rsidRPr="00F97947" w:rsidRDefault="00FA3668" w:rsidP="00403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47">
              <w:rPr>
                <w:rFonts w:ascii="Times New Roman" w:hAnsi="Times New Roman" w:cs="Times New Roman"/>
                <w:sz w:val="28"/>
                <w:szCs w:val="28"/>
              </w:rPr>
              <w:t>Доля нормативных правовых актов министерства, в которых выявлены риски нарушения антимонопольного законодательства</w:t>
            </w:r>
          </w:p>
        </w:tc>
        <w:tc>
          <w:tcPr>
            <w:tcW w:w="1864" w:type="pct"/>
            <w:shd w:val="clear" w:color="auto" w:fill="auto"/>
          </w:tcPr>
          <w:p w:rsidR="00FA3668" w:rsidRPr="00BC7671" w:rsidRDefault="005708AF" w:rsidP="0040314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3668" w:rsidRPr="00BC76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A3668" w:rsidRPr="0001361A" w:rsidTr="002D1E4D">
        <w:tc>
          <w:tcPr>
            <w:tcW w:w="3136" w:type="pct"/>
          </w:tcPr>
          <w:p w:rsidR="00FA3668" w:rsidRPr="00F97947" w:rsidRDefault="00FA3668" w:rsidP="00403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47">
              <w:rPr>
                <w:rFonts w:ascii="Times New Roman" w:hAnsi="Times New Roman" w:cs="Times New Roman"/>
                <w:sz w:val="28"/>
                <w:szCs w:val="28"/>
              </w:rPr>
              <w:t>Доля сотрудников министерства, в отношении которых были проведены обучающие мероприятия по антимонопольному законодательству и (или) антимонопольному комплаенсу</w:t>
            </w:r>
          </w:p>
        </w:tc>
        <w:tc>
          <w:tcPr>
            <w:tcW w:w="1864" w:type="pct"/>
          </w:tcPr>
          <w:p w:rsidR="00FA3668" w:rsidRPr="0036407F" w:rsidRDefault="002C7214" w:rsidP="0040314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C7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04C" w:rsidRPr="002C72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A3668" w:rsidRDefault="00FA3668" w:rsidP="00403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668" w:rsidRDefault="00FA3668" w:rsidP="0040314C">
      <w:pPr>
        <w:widowControl w:val="0"/>
        <w:autoSpaceDE w:val="0"/>
        <w:autoSpaceDN w:val="0"/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366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Выводы</w:t>
      </w:r>
    </w:p>
    <w:p w:rsidR="00FA3668" w:rsidRPr="00F97947" w:rsidRDefault="00FA3668" w:rsidP="0040314C">
      <w:pPr>
        <w:widowControl w:val="0"/>
        <w:autoSpaceDE w:val="0"/>
        <w:autoSpaceDN w:val="0"/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668" w:rsidRPr="00FA3668" w:rsidRDefault="00FA3668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>При формировании перечня комплаенс-рисков необходимо учесть такие факторы как сфера (направление) деятельности министерства, в которой может быть совершено нарушение антимонопольного законодательства и правовые механизмы, реализуя которые возможно снизить риски нарушения антимонопольного законодательства.</w:t>
      </w:r>
    </w:p>
    <w:p w:rsidR="00FA3668" w:rsidRPr="00FA3668" w:rsidRDefault="00FA3668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>При определении уровня риска необходимо учесть факторы, которые способствуют/препятствуют совершению нарушени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FA3668" w:rsidRPr="00FA3668" w:rsidRDefault="00FA3668" w:rsidP="00403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снижения вероятности наступления комплаенс-рисков необходимо разработать план мероприятий по снижению комплаенс-рисков министерства, </w:t>
      </w:r>
      <w:r w:rsidR="007153D6"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содержащ</w:t>
      </w:r>
      <w:r w:rsidR="007153D6">
        <w:rPr>
          <w:rFonts w:ascii="Times New Roman" w:eastAsia="Calibri" w:hAnsi="Times New Roman" w:cs="Times New Roman"/>
          <w:sz w:val="28"/>
          <w:szCs w:val="28"/>
          <w:lang w:eastAsia="ru-RU"/>
        </w:rPr>
        <w:t>ий</w:t>
      </w:r>
      <w:r w:rsidR="007153D6"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>конкретные мероприятия, необходимые для устранения выявлен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рисков, </w:t>
      </w:r>
      <w:r w:rsidRPr="00FA3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разрезе каждого комплаенс-риска.</w:t>
      </w:r>
    </w:p>
    <w:sectPr w:rsidR="00FA3668" w:rsidRPr="00FA3668" w:rsidSect="00C741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99" w:rsidRDefault="00FB5A99" w:rsidP="00FA3668">
      <w:pPr>
        <w:spacing w:after="0" w:line="240" w:lineRule="auto"/>
      </w:pPr>
      <w:r>
        <w:separator/>
      </w:r>
    </w:p>
  </w:endnote>
  <w:endnote w:type="continuationSeparator" w:id="0">
    <w:p w:rsidR="00FB5A99" w:rsidRDefault="00FB5A99" w:rsidP="00FA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99" w:rsidRDefault="00FB5A99" w:rsidP="00FA3668">
      <w:pPr>
        <w:spacing w:after="0" w:line="240" w:lineRule="auto"/>
      </w:pPr>
      <w:r>
        <w:separator/>
      </w:r>
    </w:p>
  </w:footnote>
  <w:footnote w:type="continuationSeparator" w:id="0">
    <w:p w:rsidR="00FB5A99" w:rsidRDefault="00FB5A99" w:rsidP="00FA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4286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A3668" w:rsidRPr="00FA3668" w:rsidRDefault="00FA366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36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36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36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48B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A36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3668" w:rsidRPr="00FA3668" w:rsidRDefault="00FA3668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24"/>
    <w:rsid w:val="00095308"/>
    <w:rsid w:val="000C2935"/>
    <w:rsid w:val="000C4A7E"/>
    <w:rsid w:val="000C5CCB"/>
    <w:rsid w:val="000D11FC"/>
    <w:rsid w:val="0012253F"/>
    <w:rsid w:val="0013247E"/>
    <w:rsid w:val="00135B24"/>
    <w:rsid w:val="00166889"/>
    <w:rsid w:val="00166AC2"/>
    <w:rsid w:val="001D0CDD"/>
    <w:rsid w:val="001E67F8"/>
    <w:rsid w:val="00205A3D"/>
    <w:rsid w:val="00260ABB"/>
    <w:rsid w:val="002848BF"/>
    <w:rsid w:val="002C028E"/>
    <w:rsid w:val="002C4BB8"/>
    <w:rsid w:val="002C7214"/>
    <w:rsid w:val="002D3346"/>
    <w:rsid w:val="002E52CB"/>
    <w:rsid w:val="002F52ED"/>
    <w:rsid w:val="00314E40"/>
    <w:rsid w:val="0032226C"/>
    <w:rsid w:val="0036407F"/>
    <w:rsid w:val="0037550A"/>
    <w:rsid w:val="003B491A"/>
    <w:rsid w:val="003C704C"/>
    <w:rsid w:val="003D6CBE"/>
    <w:rsid w:val="003F3FB4"/>
    <w:rsid w:val="0040314C"/>
    <w:rsid w:val="00412A20"/>
    <w:rsid w:val="004204A9"/>
    <w:rsid w:val="00431A5F"/>
    <w:rsid w:val="0047116D"/>
    <w:rsid w:val="00497BFC"/>
    <w:rsid w:val="004C0D7D"/>
    <w:rsid w:val="004E1ED8"/>
    <w:rsid w:val="004E5796"/>
    <w:rsid w:val="005262CE"/>
    <w:rsid w:val="0053415B"/>
    <w:rsid w:val="005708AF"/>
    <w:rsid w:val="005B4E51"/>
    <w:rsid w:val="005F0858"/>
    <w:rsid w:val="00626356"/>
    <w:rsid w:val="00630B54"/>
    <w:rsid w:val="006428BE"/>
    <w:rsid w:val="00676655"/>
    <w:rsid w:val="006B6249"/>
    <w:rsid w:val="006C2D86"/>
    <w:rsid w:val="007153D6"/>
    <w:rsid w:val="00765362"/>
    <w:rsid w:val="00844063"/>
    <w:rsid w:val="00853ED2"/>
    <w:rsid w:val="008A1FB6"/>
    <w:rsid w:val="009263CE"/>
    <w:rsid w:val="00930C3C"/>
    <w:rsid w:val="00937076"/>
    <w:rsid w:val="00990474"/>
    <w:rsid w:val="009D0AD3"/>
    <w:rsid w:val="009D6A0B"/>
    <w:rsid w:val="009E2BAE"/>
    <w:rsid w:val="009E5FC7"/>
    <w:rsid w:val="009F5D58"/>
    <w:rsid w:val="00A0724D"/>
    <w:rsid w:val="00A10DE8"/>
    <w:rsid w:val="00A42C9F"/>
    <w:rsid w:val="00A4377B"/>
    <w:rsid w:val="00AB5465"/>
    <w:rsid w:val="00B65A0F"/>
    <w:rsid w:val="00B66BB4"/>
    <w:rsid w:val="00B67C02"/>
    <w:rsid w:val="00BC7671"/>
    <w:rsid w:val="00BE2B7A"/>
    <w:rsid w:val="00BE4F21"/>
    <w:rsid w:val="00C2128D"/>
    <w:rsid w:val="00C218C3"/>
    <w:rsid w:val="00C36898"/>
    <w:rsid w:val="00C74171"/>
    <w:rsid w:val="00C85B17"/>
    <w:rsid w:val="00C91375"/>
    <w:rsid w:val="00CB4F3B"/>
    <w:rsid w:val="00D66525"/>
    <w:rsid w:val="00DA2CDC"/>
    <w:rsid w:val="00DB582F"/>
    <w:rsid w:val="00E05F73"/>
    <w:rsid w:val="00E41580"/>
    <w:rsid w:val="00E43052"/>
    <w:rsid w:val="00E94885"/>
    <w:rsid w:val="00F36350"/>
    <w:rsid w:val="00F50708"/>
    <w:rsid w:val="00F97947"/>
    <w:rsid w:val="00FA3668"/>
    <w:rsid w:val="00FB5A99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89F1"/>
  <w15:docId w15:val="{32F069C4-1A68-42C5-A202-A64920C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3668"/>
  </w:style>
  <w:style w:type="paragraph" w:styleId="a5">
    <w:name w:val="footer"/>
    <w:basedOn w:val="a"/>
    <w:link w:val="a6"/>
    <w:uiPriority w:val="99"/>
    <w:unhideWhenUsed/>
    <w:rsid w:val="00FA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3668"/>
  </w:style>
  <w:style w:type="paragraph" w:styleId="a7">
    <w:name w:val="Body Text"/>
    <w:basedOn w:val="a"/>
    <w:link w:val="a8"/>
    <w:uiPriority w:val="1"/>
    <w:qFormat/>
    <w:rsid w:val="00FA366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A3668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table" w:styleId="a9">
    <w:name w:val="Table Grid"/>
    <w:basedOn w:val="a1"/>
    <w:uiPriority w:val="39"/>
    <w:rsid w:val="00FA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3247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47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47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47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47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3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247E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3D6CBE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3D6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nso.ru/page/308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vest.nso.ru/ru/page/3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95C8-BA1E-4293-B063-6DB5719B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Екатерина Александровна</dc:creator>
  <cp:keywords/>
  <dc:description/>
  <cp:lastModifiedBy>Полянских Маргарита Александровна</cp:lastModifiedBy>
  <cp:revision>2</cp:revision>
  <cp:lastPrinted>2020-05-19T03:02:00Z</cp:lastPrinted>
  <dcterms:created xsi:type="dcterms:W3CDTF">2023-02-16T07:46:00Z</dcterms:created>
  <dcterms:modified xsi:type="dcterms:W3CDTF">2023-02-16T07:46:00Z</dcterms:modified>
</cp:coreProperties>
</file>